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E" w:rsidRPr="009A1B19" w:rsidRDefault="008F101E">
      <w:pPr>
        <w:rPr>
          <w:rFonts w:ascii="Arial Narrow" w:hAnsi="Arial Narrow" w:cs="Arial"/>
          <w:noProof/>
          <w:color w:val="333333"/>
          <w:lang w:val="en-GB" w:eastAsia="sl-SI"/>
        </w:rPr>
      </w:pPr>
    </w:p>
    <w:p w:rsidR="0039252F" w:rsidRPr="009A1B19" w:rsidRDefault="001C4BC3">
      <w:pPr>
        <w:rPr>
          <w:rFonts w:ascii="Arial Narrow" w:hAnsi="Arial Narrow" w:cs="Arial"/>
          <w:color w:val="333333"/>
          <w:lang w:val="en-GB"/>
        </w:rPr>
      </w:pPr>
      <w:r w:rsidRPr="009A1B19">
        <w:rPr>
          <w:noProof/>
          <w:lang w:eastAsia="sl-SI"/>
        </w:rPr>
        <w:drawing>
          <wp:inline distT="0" distB="0" distL="0" distR="0" wp14:anchorId="37587610" wp14:editId="57B60D3E">
            <wp:extent cx="3009900" cy="929005"/>
            <wp:effectExtent l="0" t="0" r="0" b="4445"/>
            <wp:docPr id="2" name="Picture 1" descr="Macintosh HD:Users:pekinpah:BARBARA:Podiplomska-sola-ZRC-SAZU:dopi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kinpah:BARBARA:Podiplomska-sola-ZRC-SAZU:dopis-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16" w:rsidRPr="009A1B19" w:rsidRDefault="00AB1E16" w:rsidP="001C4BC3">
      <w:p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276"/>
        <w:gridCol w:w="186"/>
        <w:gridCol w:w="540"/>
        <w:gridCol w:w="1116"/>
        <w:gridCol w:w="284"/>
        <w:gridCol w:w="4720"/>
      </w:tblGrid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Title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0" w:name="Text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bookmarkEnd w:id="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2126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1482D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4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" w:name="Text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AB1E16" w:rsidRPr="009A1B19" w:rsidTr="003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Street Address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81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3" w:name="Text3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1482D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Post number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20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4" w:name="Text5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11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Place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5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5" w:name="Text6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31482D" w:rsidRPr="009A1B19" w:rsidTr="003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31482D" w:rsidRPr="009A1B19" w:rsidRDefault="0031482D" w:rsidP="0031482D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Institution of employment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(address)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81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31482D" w:rsidRPr="009A1B19" w:rsidRDefault="0031482D" w:rsidP="0031482D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</w:p>
        </w:tc>
      </w:tr>
      <w:tr w:rsidR="00AB1E16" w:rsidRPr="009A1B19" w:rsidTr="0031482D">
        <w:tc>
          <w:tcPr>
            <w:tcW w:w="1526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Tel</w:t>
            </w:r>
            <w:r w:rsidR="00AB1E16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4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6" w:name="Text4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656" w:type="dxa"/>
            <w:gridSpan w:val="2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AB1E16" w:rsidRPr="009A1B19" w:rsidRDefault="00AB1E16" w:rsidP="0031482D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E-</w:t>
            </w:r>
            <w:r w:rsidR="0031482D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mail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5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7" w:name="Text7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:rsidR="00AB1E16" w:rsidRPr="00550519" w:rsidRDefault="00AB1E16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b w:val="0"/>
          <w:color w:val="333333"/>
          <w:sz w:val="24"/>
          <w:szCs w:val="24"/>
          <w:lang w:val="en-GB"/>
        </w:rPr>
      </w:pPr>
    </w:p>
    <w:p w:rsidR="00550519" w:rsidRPr="00550519" w:rsidRDefault="00550519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AB1E16" w:rsidRPr="009A1B19" w:rsidRDefault="0031482D" w:rsidP="00AB1E16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36"/>
          <w:szCs w:val="36"/>
          <w:lang w:val="en-GB"/>
        </w:rPr>
        <w:t>APPLICATION FOR THE APPOINTMENT TO A TITLE</w:t>
      </w:r>
    </w:p>
    <w:p w:rsidR="00AB1E16" w:rsidRPr="009A1B19" w:rsidRDefault="00AB1E16" w:rsidP="00AB1E16">
      <w:pPr>
        <w:rPr>
          <w:rFonts w:ascii="Arial Narrow" w:hAnsi="Arial Narrow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641"/>
        <w:gridCol w:w="339"/>
        <w:gridCol w:w="1080"/>
        <w:gridCol w:w="4860"/>
      </w:tblGrid>
      <w:tr w:rsidR="00AB1E16" w:rsidRPr="009A1B19" w:rsidTr="003D3A3B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bookmarkStart w:id="8" w:name="OLE_LINK1"/>
            <w:bookmarkStart w:id="9" w:name="OLE_LINK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Signed </w:t>
            </w:r>
          </w:p>
        </w:tc>
        <w:tc>
          <w:tcPr>
            <w:tcW w:w="79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0" w:name="Text8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AB1E16" w:rsidRPr="009A1B19" w:rsidTr="003D3A3B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FD5897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born on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1" w:name="Text9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righ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at: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2" w:name="Text10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AB1E16" w:rsidRPr="009A1B19" w:rsidTr="0031482D">
        <w:tc>
          <w:tcPr>
            <w:tcW w:w="3369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request for the appointment to a title</w:t>
            </w:r>
          </w:p>
        </w:tc>
        <w:tc>
          <w:tcPr>
            <w:tcW w:w="62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3" w:name="Text11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AB1E16" w:rsidRPr="009A1B19" w:rsidTr="0031482D">
        <w:tc>
          <w:tcPr>
            <w:tcW w:w="3369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AB1E16" w:rsidRPr="009A1B19" w:rsidRDefault="0031482D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in habilitation field</w:t>
            </w:r>
          </w:p>
        </w:tc>
        <w:tc>
          <w:tcPr>
            <w:tcW w:w="62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:rsidR="00AB1E16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4" w:name="Text12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bookmarkEnd w:id="8"/>
      <w:bookmarkEnd w:id="9"/>
    </w:tbl>
    <w:p w:rsidR="00AB1E16" w:rsidRPr="009A1B19" w:rsidRDefault="00AB1E16" w:rsidP="00AB1E16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8F101E" w:rsidRPr="009A1B19" w:rsidRDefault="008F101E" w:rsidP="008F101E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AB1E16" w:rsidRPr="009A1B19" w:rsidRDefault="0031482D" w:rsidP="008F101E">
      <w:pPr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Date</w:t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:   </w:t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Signature</w:t>
      </w:r>
      <w:r w:rsidR="00AB1E16" w:rsidRPr="009A1B19">
        <w:rPr>
          <w:rFonts w:ascii="Arial Narrow" w:hAnsi="Arial Narrow" w:cs="Arial"/>
          <w:color w:val="333333"/>
          <w:sz w:val="24"/>
          <w:szCs w:val="24"/>
          <w:lang w:val="en-GB"/>
        </w:rPr>
        <w:t>:</w:t>
      </w:r>
    </w:p>
    <w:p w:rsidR="00AB1E16" w:rsidRPr="009A1B19" w:rsidRDefault="00AB1E16" w:rsidP="00AB1E16">
      <w:pPr>
        <w:tabs>
          <w:tab w:val="left" w:pos="6223"/>
        </w:tabs>
        <w:jc w:val="left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tab/>
      </w:r>
    </w:p>
    <w:p w:rsidR="00AB1E16" w:rsidRDefault="00CF68EB" w:rsidP="008F101E">
      <w:pPr>
        <w:jc w:val="left"/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A1B19">
        <w:rPr>
          <w:rFonts w:ascii="Arial Narrow" w:hAnsi="Arial Narrow" w:cs="Arial"/>
          <w:color w:val="333333"/>
          <w:u w:val="single"/>
          <w:lang w:val="en-GB"/>
        </w:rPr>
        <w:instrText xml:space="preserve"> FORMTEXT </w:instrText>
      </w:r>
      <w:r w:rsidRPr="009A1B19">
        <w:rPr>
          <w:rFonts w:ascii="Arial Narrow" w:hAnsi="Arial Narrow" w:cs="Arial"/>
          <w:color w:val="333333"/>
          <w:u w:val="single"/>
          <w:lang w:val="en-GB"/>
        </w:rPr>
      </w: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separate"/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u w:val="single"/>
          <w:lang w:val="en-GB"/>
        </w:rPr>
        <w:t> </w:t>
      </w:r>
      <w:r w:rsidRPr="009A1B19">
        <w:rPr>
          <w:rFonts w:ascii="Arial Narrow" w:hAnsi="Arial Narrow" w:cs="Arial"/>
          <w:color w:val="333333"/>
          <w:u w:val="single"/>
          <w:lang w:val="en-GB"/>
        </w:rPr>
        <w:fldChar w:fldCharType="end"/>
      </w:r>
      <w:bookmarkEnd w:id="15"/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8F101E" w:rsidRPr="009A1B19">
        <w:rPr>
          <w:rFonts w:ascii="Arial Narrow" w:hAnsi="Arial Narrow" w:cs="Arial"/>
          <w:color w:val="333333"/>
          <w:lang w:val="en-GB"/>
        </w:rPr>
        <w:tab/>
      </w:r>
      <w:r w:rsidR="00276BD4" w:rsidRPr="009A1B19">
        <w:rPr>
          <w:rFonts w:ascii="Arial Narrow" w:hAnsi="Arial Narrow" w:cs="Arial"/>
          <w:color w:val="333333"/>
          <w:lang w:val="en-GB"/>
        </w:rPr>
        <w:t>___________________________________</w:t>
      </w:r>
    </w:p>
    <w:p w:rsidR="00550519" w:rsidRDefault="00550519" w:rsidP="008F101E">
      <w:pPr>
        <w:jc w:val="left"/>
        <w:rPr>
          <w:rFonts w:ascii="Arial Narrow" w:hAnsi="Arial Narrow" w:cs="Arial"/>
          <w:color w:val="333333"/>
          <w:lang w:val="en-GB"/>
        </w:rPr>
      </w:pPr>
    </w:p>
    <w:p w:rsidR="00550519" w:rsidRDefault="00550519" w:rsidP="008F101E">
      <w:pPr>
        <w:jc w:val="left"/>
        <w:rPr>
          <w:rFonts w:ascii="Arial Narrow" w:hAnsi="Arial Narrow" w:cs="Arial"/>
          <w:color w:val="333333"/>
          <w:lang w:val="en-GB"/>
        </w:rPr>
      </w:pPr>
    </w:p>
    <w:p w:rsidR="00550519" w:rsidRPr="009A1B19" w:rsidRDefault="00550519" w:rsidP="00550519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color w:val="333333"/>
          <w:lang w:val="en-GB"/>
        </w:rPr>
      </w:pPr>
      <w:r w:rsidRPr="00550519">
        <w:rPr>
          <w:rFonts w:ascii="Arial Narrow" w:hAnsi="Arial Narrow" w:cs="Arial"/>
          <w:color w:val="333333"/>
          <w:lang w:val="en-GB"/>
        </w:rPr>
        <w:t>Appendix</w:t>
      </w:r>
      <w:r>
        <w:rPr>
          <w:rFonts w:ascii="Arial Narrow" w:hAnsi="Arial Narrow" w:cs="Arial"/>
          <w:color w:val="333333"/>
          <w:lang w:val="en-GB"/>
        </w:rPr>
        <w:t>:</w:t>
      </w:r>
    </w:p>
    <w:p w:rsidR="00550519" w:rsidRP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Appendix I: Curriculum Vitae</w:t>
      </w:r>
    </w:p>
    <w:p w:rsidR="00550519" w:rsidRDefault="00550519" w:rsidP="00550519">
      <w:pPr>
        <w:pStyle w:val="ListParagraph"/>
        <w:numPr>
          <w:ilvl w:val="0"/>
          <w:numId w:val="20"/>
        </w:numPr>
        <w:rPr>
          <w:rFonts w:ascii="Arial Narrow" w:hAnsi="Arial Narrow"/>
          <w:b/>
          <w:sz w:val="24"/>
          <w:szCs w:val="24"/>
          <w:lang w:val="en-GB"/>
        </w:rPr>
      </w:pPr>
      <w:r w:rsidRPr="00550519">
        <w:rPr>
          <w:rFonts w:ascii="Arial Narrow" w:hAnsi="Arial Narrow"/>
          <w:b/>
          <w:sz w:val="24"/>
          <w:szCs w:val="24"/>
          <w:lang w:val="en-GB"/>
        </w:rPr>
        <w:t>Appendix II: OVERVIEW OF WORK AND CLASSIFIED BIBLIOGRAPHY</w:t>
      </w:r>
    </w:p>
    <w:p w:rsidR="00550519" w:rsidRPr="00550519" w:rsidRDefault="00550519" w:rsidP="00550519">
      <w:pPr>
        <w:pStyle w:val="ListParagraph"/>
        <w:ind w:left="1428"/>
        <w:rPr>
          <w:rFonts w:ascii="Arial Narrow" w:hAnsi="Arial Narrow"/>
          <w:b/>
          <w:sz w:val="24"/>
          <w:szCs w:val="24"/>
          <w:lang w:val="en-GB"/>
        </w:rPr>
      </w:pPr>
      <w:r w:rsidRPr="00550519">
        <w:rPr>
          <w:rFonts w:ascii="Arial Narrow" w:hAnsi="Arial Narrow"/>
          <w:b/>
          <w:sz w:val="24"/>
          <w:szCs w:val="24"/>
          <w:lang w:val="en-GB"/>
        </w:rPr>
        <w:t>b. CLASSIFIED BIBLIOGRAPHY</w:t>
      </w:r>
    </w:p>
    <w:p w:rsid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Appendix III: SELECTION AND PRESENTATION OF THE MOST IMPORTANT WORKS </w:t>
      </w:r>
    </w:p>
    <w:p w:rsidR="00550519" w:rsidRDefault="00550519" w:rsidP="00550519">
      <w:pPr>
        <w:pStyle w:val="Heading1"/>
        <w:numPr>
          <w:ilvl w:val="0"/>
          <w:numId w:val="20"/>
        </w:numPr>
        <w:spacing w:before="0" w:after="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Appendix IV: OTHER EVIDENCE </w:t>
      </w:r>
    </w:p>
    <w:p w:rsidR="00550519" w:rsidRPr="00550519" w:rsidRDefault="00550519" w:rsidP="00550519">
      <w:pPr>
        <w:pStyle w:val="Heading1"/>
        <w:numPr>
          <w:ilvl w:val="0"/>
          <w:numId w:val="0"/>
        </w:numPr>
        <w:spacing w:before="0" w:after="0"/>
        <w:ind w:left="1428"/>
        <w:rPr>
          <w:rFonts w:ascii="Arial Narrow" w:hAnsi="Arial Narrow" w:cs="Arial"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5. </w:t>
      </w: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Proof of the previous election in the title;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6.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knowledge of a foreign language (only in the first election in the title)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7.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Certificate of research and teaching at foreign universities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8.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mentorship of co-mentorship at the awarded works*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9.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Other:</w:t>
      </w:r>
    </w:p>
    <w:p w:rsidR="00550519" w:rsidRPr="00550519" w:rsidRDefault="00550519" w:rsidP="00550519">
      <w:pPr>
        <w:ind w:left="1416" w:firstLine="12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    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instrText xml:space="preserve"> FORMTEXT </w:instrTex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separate"/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end"/>
      </w:r>
      <w:bookmarkEnd w:id="16"/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*</w:t>
      </w:r>
    </w:p>
    <w:p w:rsidR="00550519" w:rsidRDefault="00550519">
      <w:pPr>
        <w:jc w:val="left"/>
        <w:rPr>
          <w:rFonts w:ascii="Arial Narrow" w:hAnsi="Arial Narrow" w:cs="Arial"/>
          <w:color w:val="333333"/>
          <w:lang w:val="en-GB"/>
        </w:rPr>
      </w:pPr>
      <w:r>
        <w:rPr>
          <w:rFonts w:ascii="Arial Narrow" w:hAnsi="Arial Narrow" w:cs="Arial"/>
          <w:color w:val="333333"/>
          <w:lang w:val="en-GB"/>
        </w:rPr>
        <w:br w:type="page"/>
      </w:r>
    </w:p>
    <w:p w:rsidR="00C817F6" w:rsidRPr="009A1B19" w:rsidRDefault="0031482D" w:rsidP="00A27127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lang w:val="en-GB"/>
        </w:rPr>
        <w:lastRenderedPageBreak/>
        <w:t>Appendix</w:t>
      </w:r>
      <w:r w:rsidR="00DA47C4" w:rsidRPr="009A1B19">
        <w:rPr>
          <w:rFonts w:ascii="Arial Narrow" w:hAnsi="Arial Narrow" w:cs="Arial"/>
          <w:color w:val="333333"/>
          <w:lang w:val="en-GB"/>
        </w:rPr>
        <w:t xml:space="preserve"> I</w:t>
      </w:r>
      <w:r w:rsidR="00A27127" w:rsidRPr="009A1B19">
        <w:rPr>
          <w:rFonts w:ascii="Arial Narrow" w:hAnsi="Arial Narrow" w:cs="Arial"/>
          <w:color w:val="333333"/>
          <w:lang w:val="en-GB"/>
        </w:rPr>
        <w:t xml:space="preserve">: </w:t>
      </w:r>
      <w:r w:rsidRPr="009A1B19">
        <w:rPr>
          <w:rFonts w:ascii="Arial Narrow" w:hAnsi="Arial Narrow" w:cs="Arial"/>
          <w:color w:val="333333"/>
          <w:lang w:val="en-GB"/>
        </w:rPr>
        <w:t>Curriculum Vitae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9A1B19" w:rsidTr="00550519">
        <w:trPr>
          <w:trHeight w:val="638"/>
        </w:trPr>
        <w:tc>
          <w:tcPr>
            <w:tcW w:w="9540" w:type="dxa"/>
            <w:shd w:val="clear" w:color="auto" w:fill="DDDDDD"/>
          </w:tcPr>
          <w:p w:rsidR="0066698C" w:rsidRPr="009A1B19" w:rsidRDefault="00CF68EB" w:rsidP="00550519">
            <w:pPr>
              <w:spacing w:after="120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7" w:name="Text15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</w:tbl>
    <w:p w:rsidR="00417987" w:rsidRPr="009A1B19" w:rsidRDefault="00C9766D" w:rsidP="00417987">
      <w:pPr>
        <w:pStyle w:val="Title"/>
        <w:jc w:val="left"/>
        <w:rPr>
          <w:rFonts w:ascii="Arial Narrow" w:hAnsi="Arial Narrow" w:cs="Arial"/>
          <w:color w:val="333333"/>
          <w:sz w:val="32"/>
          <w:szCs w:val="32"/>
        </w:rPr>
      </w:pPr>
      <w:r w:rsidRPr="009A1B19">
        <w:rPr>
          <w:rFonts w:ascii="Arial Narrow" w:hAnsi="Arial Narrow" w:cs="Arial"/>
          <w:color w:val="333333"/>
        </w:rPr>
        <w:br w:type="page"/>
      </w:r>
      <w:r w:rsidR="0031482D" w:rsidRPr="009A1B19">
        <w:rPr>
          <w:rFonts w:ascii="Arial Narrow" w:hAnsi="Arial Narrow" w:cs="Arial"/>
          <w:color w:val="333333"/>
          <w:sz w:val="32"/>
          <w:szCs w:val="32"/>
        </w:rPr>
        <w:lastRenderedPageBreak/>
        <w:t>Appendix</w:t>
      </w:r>
      <w:r w:rsidR="00417987" w:rsidRPr="009A1B19">
        <w:rPr>
          <w:rFonts w:ascii="Arial Narrow" w:hAnsi="Arial Narrow" w:cs="Arial"/>
          <w:color w:val="333333"/>
          <w:sz w:val="32"/>
          <w:szCs w:val="32"/>
        </w:rPr>
        <w:t xml:space="preserve"> II: </w:t>
      </w:r>
      <w:r w:rsidR="0031482D" w:rsidRPr="009A1B19">
        <w:rPr>
          <w:rFonts w:ascii="Arial Narrow" w:hAnsi="Arial Narrow" w:cs="Arial"/>
          <w:color w:val="333333"/>
          <w:sz w:val="32"/>
          <w:szCs w:val="32"/>
        </w:rPr>
        <w:t>OVERVIEW OF WORK AND CLASSIFIED BIBLIOGRAPHY</w:t>
      </w:r>
    </w:p>
    <w:p w:rsidR="00911053" w:rsidRPr="009A1B19" w:rsidRDefault="00911053" w:rsidP="00911053">
      <w:pPr>
        <w:rPr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71"/>
        <w:gridCol w:w="2835"/>
        <w:gridCol w:w="2054"/>
      </w:tblGrid>
      <w:tr w:rsidR="00312660" w:rsidRPr="009A1B19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9A1B19" w:rsidRDefault="0031482D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Name and Surname</w:t>
            </w:r>
            <w:r w:rsidR="003126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8" w:name="Text16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  <w:tr w:rsidR="000475F5" w:rsidRPr="009A1B19" w:rsidTr="00817E60">
        <w:trPr>
          <w:trHeight w:val="1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475F5" w:rsidRPr="009A1B19" w:rsidRDefault="0031482D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Previous title</w:t>
            </w:r>
            <w:r w:rsidR="000475F5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DDDDDD"/>
          </w:tcPr>
          <w:p w:rsidR="000475F5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19" w:name="Text17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0475F5" w:rsidRPr="009A1B19" w:rsidRDefault="0031482D" w:rsidP="00817E60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Date of </w:t>
            </w:r>
            <w:r w:rsidR="00817E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the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 title</w:t>
            </w:r>
            <w:r w:rsidR="00817E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 xml:space="preserve"> appointment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0475F5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0" w:name="Text18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</w:tr>
      <w:tr w:rsidR="00312660" w:rsidRPr="009A1B19" w:rsidTr="003D3A3B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12660" w:rsidRPr="009A1B19" w:rsidRDefault="00817E60" w:rsidP="006C1589">
            <w:pPr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requested title</w:t>
            </w:r>
            <w:r w:rsidR="00312660"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312660" w:rsidRPr="009A1B19" w:rsidRDefault="00CF68EB" w:rsidP="003D3A3B">
            <w:pPr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1" w:name="Text19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b/>
          <w:color w:val="333333"/>
          <w:lang w:val="en-GB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900"/>
        <w:gridCol w:w="900"/>
      </w:tblGrid>
      <w:tr w:rsidR="007D0009" w:rsidRPr="009A1B19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7D0009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24"/>
                <w:szCs w:val="24"/>
                <w:highlight w:val="darkGray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D0009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817E60" w:rsidRPr="009A1B19" w:rsidTr="007D0009">
        <w:trPr>
          <w:cantSplit/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highlight w:val="darkGray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550519" w:rsidP="007E1AD8">
            <w:pPr>
              <w:jc w:val="right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</w:t>
            </w:r>
            <w:r w:rsidR="00817E60"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7E1AD8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17E60" w:rsidRPr="009A1B19" w:rsidRDefault="00817E60" w:rsidP="00046CEA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7D0009" w:rsidRPr="009A1B19" w:rsidRDefault="007D0009" w:rsidP="00817E60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RESEARCH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</w:instrText>
            </w:r>
            <w:bookmarkStart w:id="22" w:name="Text20"/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1.1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monograph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up to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20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1.2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Part of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monograph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8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B19" w:rsidRPr="009A1B19" w:rsidRDefault="007D0009" w:rsidP="00817E60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 </w:t>
            </w:r>
            <w:r w:rsidR="00817E60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Published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conference, symposia and seminars</w:t>
            </w:r>
          </w:p>
          <w:p w:rsidR="007D0009" w:rsidRPr="009A1B19" w:rsidRDefault="009A1B19" w:rsidP="00817E60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contribution</w:t>
            </w:r>
          </w:p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1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  <w:r w:rsidR="00817E60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817E60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1.3.1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1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1.3.2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 </w:t>
            </w:r>
            <w:r w:rsidR="0068623E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Published introductory plenary lecture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domestic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2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</w:p>
          <w:p w:rsidR="007D0009" w:rsidRPr="009A1B19" w:rsidRDefault="007D0009" w:rsidP="0068623E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international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5 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1.4.1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domestic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8623E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1.4.2 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>At international meetings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(</w:t>
            </w:r>
            <w:r w:rsidR="0068623E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 </w:t>
            </w:r>
            <w:r w:rsidR="00F16EA2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R</w:t>
            </w:r>
            <w:r w:rsidR="0068623E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eviewed articles</w:t>
            </w:r>
          </w:p>
          <w:p w:rsidR="00F16EA2" w:rsidRPr="009A1B19" w:rsidRDefault="007D0009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and international scientific journals with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review, </w:t>
            </w:r>
          </w:p>
          <w:p w:rsidR="00F16EA2" w:rsidRPr="009A1B19" w:rsidRDefault="00F16EA2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international exchange and English language summaries: </w:t>
            </w:r>
          </w:p>
          <w:p w:rsidR="007D0009" w:rsidRPr="009A1B19" w:rsidRDefault="00F16EA2" w:rsidP="007D000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, published reviews as articles</w:t>
            </w:r>
            <w:r w:rsidR="0068623E"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A2" w:rsidRPr="009A1B19" w:rsidRDefault="007D0009" w:rsidP="00F16EA2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1.5.1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 and international scientific journals with review, </w:t>
            </w:r>
          </w:p>
          <w:p w:rsidR="00F16EA2" w:rsidRPr="009A1B19" w:rsidRDefault="00F16EA2" w:rsidP="00F16EA2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international exchange and English language summaries: </w:t>
            </w:r>
          </w:p>
          <w:p w:rsidR="007D0009" w:rsidRPr="009A1B19" w:rsidRDefault="00F16EA2" w:rsidP="00F16EA2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1.5.2 </w:t>
            </w:r>
            <w:r w:rsidR="00F16EA2" w:rsidRPr="009A1B19">
              <w:rPr>
                <w:rFonts w:ascii="Arial Narrow" w:hAnsi="Arial Narrow" w:cs="Arial"/>
                <w:color w:val="333333"/>
                <w:lang w:val="en-GB"/>
              </w:rPr>
              <w:t xml:space="preserve">Published reviews as articles </w:t>
            </w:r>
            <w:r w:rsidR="00F16EA2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points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  <w:trHeight w:val="449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BB66ED" w:rsidRPr="009A1B19" w:rsidRDefault="00BB66ED" w:rsidP="00046CEA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EDUCATIONAL ACTIVITY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31482D">
            <w:pPr>
              <w:jc w:val="center"/>
              <w:rPr>
                <w:rFonts w:ascii="Arial Narrow" w:hAnsi="Arial Narrow" w:cs="Arial"/>
                <w:bCs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2.1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Reviewed university textbook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10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new revised edition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2.1.1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New revised edition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2.2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Textbooks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2.3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Study Materials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 point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>e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046CEA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2.4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Visiting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professor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8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31482D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31482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2.5 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Mentor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ship</w:t>
            </w:r>
            <w:r w:rsidR="00046CEA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/ Co-mentor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ship</w:t>
            </w:r>
          </w:p>
          <w:p w:rsidR="00BB66ED" w:rsidRPr="009A1B19" w:rsidRDefault="00BB66ED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co-mentorship is graded with half of all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B66ED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2.5.1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BA thesis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0,5 / 0,25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2.5.2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student research works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0,5 / 0,25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2.5.3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faculty Prešeren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up to 1 / 0,5 point)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2.5.4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university Prešeren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2.5.5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ZRC SAZU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2.5.6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MA thesis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>2.5.</w:t>
            </w:r>
            <w:r w:rsidR="00BB66ED" w:rsidRPr="009A1B19">
              <w:rPr>
                <w:rFonts w:ascii="Arial Narrow" w:hAnsi="Arial Narrow" w:cs="Arial"/>
                <w:color w:val="333333"/>
                <w:lang w:val="en-GB"/>
              </w:rPr>
              <w:t>7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PhD dissertations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7D0009" w:rsidRPr="009A1B19" w:rsidRDefault="007D0009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/ 1,5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2.5.8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international awards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</w:t>
            </w:r>
          </w:p>
          <w:p w:rsidR="00BB66ED" w:rsidRPr="009A1B19" w:rsidRDefault="00BB66ED" w:rsidP="00046CEA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5 / 2,5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2.5.9 </w:t>
            </w:r>
            <w:r w:rsidR="00046CEA" w:rsidRPr="009A1B19">
              <w:rPr>
                <w:rFonts w:ascii="Arial Narrow" w:hAnsi="Arial Narrow" w:cs="Arial"/>
                <w:color w:val="333333"/>
                <w:lang w:val="en-GB"/>
              </w:rPr>
              <w:t>at PŠ ZRC SAZU awards</w:t>
            </w:r>
          </w:p>
          <w:p w:rsidR="00BB66ED" w:rsidRPr="009A1B19" w:rsidRDefault="00BB66ED" w:rsidP="006C1589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  (</w:t>
            </w:r>
            <w:r w:rsidR="00046CEA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2 /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Default="00417987" w:rsidP="00417987">
      <w:pPr>
        <w:rPr>
          <w:rFonts w:ascii="Arial Narrow" w:hAnsi="Arial Narrow" w:cs="Arial"/>
          <w:color w:val="333333"/>
          <w:sz w:val="16"/>
          <w:szCs w:val="16"/>
          <w:lang w:val="en-GB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080"/>
        <w:gridCol w:w="900"/>
        <w:gridCol w:w="1080"/>
      </w:tblGrid>
      <w:tr w:rsidR="00CF616C" w:rsidRPr="009A1B19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24"/>
                <w:szCs w:val="24"/>
                <w:lang w:val="en-GB"/>
              </w:rPr>
              <w:lastRenderedPageBreak/>
              <w:t>SKUPINA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CF616C" w:rsidRPr="009A1B19" w:rsidTr="007D0009">
        <w:trPr>
          <w:cantSplit/>
          <w:tblHeader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CF616C" w:rsidRPr="009A1B19" w:rsidRDefault="00CF616C" w:rsidP="006C1589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</w:p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PROFESIONAL ACTIVITY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Popular science - monograph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</w:t>
            </w:r>
            <w:r w:rsidRPr="009A1B19">
              <w:rPr>
                <w:rFonts w:ascii="Arial Narrow" w:hAnsi="Arial Narrow" w:cs="Arial"/>
                <w:i/>
                <w:color w:val="333333"/>
                <w:lang w:val="en-GB"/>
              </w:rPr>
              <w:t xml:space="preserve"> 3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,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international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3.1.1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3.1.2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International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ditor / co-editor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t xml:space="preserve">       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domestic: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 xml:space="preserve">, international: 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3.2.1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Domestic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3 points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BB66ED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BB66E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3.2.2 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International 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6 points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6ED" w:rsidRPr="009A1B19" w:rsidRDefault="00BB66ED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3.3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Professional article</w:t>
            </w: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i/>
                <w:color w:val="333333"/>
                <w:lang w:val="en-GB"/>
              </w:rPr>
              <w:t>up to 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6C158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3.4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Published presentations, reports and appraisals</w:t>
            </w:r>
          </w:p>
          <w:p w:rsidR="007D0009" w:rsidRPr="009A1B19" w:rsidRDefault="007D0009" w:rsidP="00CF616C">
            <w:pPr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up to 0,5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9A1B19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3.5 </w:t>
            </w:r>
            <w:r w:rsidR="009A1B19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opular professional articles 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(</w:t>
            </w:r>
            <w:r w:rsidR="00CF616C" w:rsidRPr="009A1B19">
              <w:rPr>
                <w:rFonts w:ascii="Arial Narrow" w:hAnsi="Arial Narrow" w:cs="Arial"/>
                <w:color w:val="333333"/>
                <w:lang w:val="en-GB"/>
              </w:rPr>
              <w:t>up to 0,1 point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09" w:rsidRPr="009A1B19" w:rsidRDefault="007D0009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7D0009" w:rsidRPr="009A1B19" w:rsidTr="007D0009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B19" w:rsidRPr="009A1B19" w:rsidRDefault="007D0009" w:rsidP="00BB66ED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3.6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Other documented professional activity at the</w:t>
            </w:r>
          </w:p>
          <w:p w:rsidR="007D0009" w:rsidRPr="009A1B19" w:rsidRDefault="009A1B19" w:rsidP="009A1B19">
            <w:pPr>
              <w:rPr>
                <w:rFonts w:ascii="Arial Narrow" w:hAnsi="Arial Narrow" w:cs="Arial"/>
                <w:i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   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 discretion of expert committee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D0009" w:rsidRPr="009A1B19" w:rsidRDefault="00BB66ED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bCs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color w:val="333333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lang w:val="en-GB"/>
        </w:rPr>
      </w:pPr>
    </w:p>
    <w:p w:rsidR="00417987" w:rsidRPr="009A1B19" w:rsidRDefault="00CF616C" w:rsidP="00417987">
      <w:pPr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CUMULATIVE: ACTIVITIES AND ITEMS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55"/>
        <w:gridCol w:w="1256"/>
        <w:gridCol w:w="1435"/>
        <w:gridCol w:w="1256"/>
        <w:gridCol w:w="1435"/>
        <w:gridCol w:w="38"/>
      </w:tblGrid>
      <w:tr w:rsidR="00CF616C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keepNext/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points</w:t>
            </w:r>
          </w:p>
        </w:tc>
      </w:tr>
      <w:tr w:rsidR="00CF616C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C158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>together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Scientific research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Educational activity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rPr>
          <w:gridAfter w:val="1"/>
          <w:wAfter w:w="38" w:type="dxa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Professional activity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405" w:type="dxa"/>
          <w:trHeight w:val="290"/>
        </w:trPr>
        <w:tc>
          <w:tcPr>
            <w:tcW w:w="1255" w:type="dxa"/>
            <w:tcBorders>
              <w:left w:val="nil"/>
              <w:bottom w:val="nil"/>
            </w:tcBorders>
            <w:shd w:val="clear" w:color="auto" w:fill="E6E6E6"/>
          </w:tcPr>
          <w:p w:rsidR="00CF68EB" w:rsidRPr="009A1B19" w:rsidRDefault="00CF68EB" w:rsidP="009A1B19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 xml:space="preserve">          </w:t>
            </w:r>
            <w:r w:rsid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>Together</w:t>
            </w:r>
          </w:p>
        </w:tc>
        <w:tc>
          <w:tcPr>
            <w:tcW w:w="1256" w:type="dxa"/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CF68EB" w:rsidRPr="009A1B19" w:rsidRDefault="00BB66ED" w:rsidP="00BB66E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highlight w:val="yellow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b/>
          <w:color w:val="333333"/>
          <w:sz w:val="22"/>
          <w:szCs w:val="22"/>
          <w:lang w:val="en-GB"/>
        </w:rPr>
      </w:pPr>
    </w:p>
    <w:p w:rsidR="00417987" w:rsidRPr="009A1B19" w:rsidRDefault="00CF616C" w:rsidP="00417987">
      <w:pPr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b/>
          <w:color w:val="333333"/>
          <w:sz w:val="24"/>
          <w:szCs w:val="24"/>
          <w:lang w:val="en-GB"/>
        </w:rPr>
        <w:t>WORK WITH AN IMPACT FACTOR</w:t>
      </w: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73"/>
        <w:gridCol w:w="2152"/>
        <w:gridCol w:w="1325"/>
        <w:gridCol w:w="1365"/>
        <w:gridCol w:w="38"/>
      </w:tblGrid>
      <w:tr w:rsidR="00417987" w:rsidRPr="009A1B19" w:rsidTr="00CF68EB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417987" w:rsidRPr="009A1B19" w:rsidRDefault="00417987" w:rsidP="003D3A3B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17987" w:rsidRPr="009A1B19" w:rsidRDefault="00CF616C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SEQUENCE NUMBER IN THE CLASSIFIED BIBLIOGRAPHY</w:t>
            </w:r>
          </w:p>
        </w:tc>
        <w:tc>
          <w:tcPr>
            <w:tcW w:w="2690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17987" w:rsidRPr="009A1B19" w:rsidRDefault="00CF616C" w:rsidP="003D3A3B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lang w:val="en-GB"/>
              </w:rPr>
              <w:t>NUMBER OF WORKS</w:t>
            </w:r>
          </w:p>
        </w:tc>
      </w:tr>
      <w:tr w:rsidR="00CF616C" w:rsidRPr="009A1B19" w:rsidTr="00CB573F">
        <w:trPr>
          <w:gridAfter w:val="1"/>
          <w:wAfter w:w="38" w:type="dxa"/>
        </w:trPr>
        <w:tc>
          <w:tcPr>
            <w:tcW w:w="3227" w:type="dxa"/>
            <w:shd w:val="clear" w:color="auto" w:fill="E6E6E6"/>
            <w:vAlign w:val="center"/>
          </w:tcPr>
          <w:p w:rsidR="00CF616C" w:rsidRPr="009A1B19" w:rsidRDefault="00CF616C" w:rsidP="003D3A3B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</w:p>
        </w:tc>
        <w:tc>
          <w:tcPr>
            <w:tcW w:w="1973" w:type="dxa"/>
            <w:shd w:val="clear" w:color="auto" w:fill="E6E6E6"/>
            <w:vAlign w:val="center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 xml:space="preserve">together 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8"/>
                <w:lang w:val="en-GB"/>
              </w:rPr>
              <w:t xml:space="preserve">together </w:t>
            </w:r>
          </w:p>
        </w:tc>
        <w:tc>
          <w:tcPr>
            <w:tcW w:w="1365" w:type="dxa"/>
            <w:shd w:val="clear" w:color="auto" w:fill="E6E6E6"/>
          </w:tcPr>
          <w:p w:rsidR="00CF616C" w:rsidRPr="009A1B19" w:rsidRDefault="00CF616C" w:rsidP="00635175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</w:pPr>
            <w:r w:rsidRPr="009A1B19">
              <w:rPr>
                <w:rFonts w:ascii="Arial Narrow" w:hAnsi="Arial Narrow" w:cs="Arial"/>
                <w:b/>
                <w:bCs/>
                <w:color w:val="333333"/>
                <w:sz w:val="13"/>
                <w:szCs w:val="13"/>
                <w:lang w:val="en-GB"/>
              </w:rPr>
              <w:t>in last title appointment</w:t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1.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First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2.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Corresponding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3.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First and corresponding author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7D0009">
        <w:trPr>
          <w:gridAfter w:val="1"/>
          <w:wAfter w:w="38" w:type="dxa"/>
        </w:trPr>
        <w:tc>
          <w:tcPr>
            <w:tcW w:w="3227" w:type="dxa"/>
            <w:shd w:val="clear" w:color="auto" w:fill="auto"/>
            <w:vAlign w:val="center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lang w:val="en-GB"/>
              </w:rPr>
              <w:t xml:space="preserve">4. </w:t>
            </w:r>
            <w:r w:rsidR="00CF616C" w:rsidRPr="009A1B19">
              <w:rPr>
                <w:rFonts w:ascii="Arial Narrow" w:hAnsi="Arial Narrow" w:cs="Arial"/>
                <w:b/>
                <w:color w:val="333333"/>
                <w:lang w:val="en-GB"/>
              </w:rPr>
              <w:t>Other</w:t>
            </w:r>
          </w:p>
        </w:tc>
        <w:tc>
          <w:tcPr>
            <w:tcW w:w="1973" w:type="dxa"/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  <w:tr w:rsidR="00CF68EB" w:rsidRPr="009A1B19" w:rsidTr="00CF6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200" w:type="dxa"/>
          <w:trHeight w:val="270"/>
        </w:trPr>
        <w:tc>
          <w:tcPr>
            <w:tcW w:w="2152" w:type="dxa"/>
            <w:tcBorders>
              <w:top w:val="single" w:sz="8" w:space="0" w:color="auto"/>
              <w:left w:val="nil"/>
              <w:bottom w:val="nil"/>
            </w:tcBorders>
            <w:shd w:val="clear" w:color="auto" w:fill="E0E0E0"/>
          </w:tcPr>
          <w:p w:rsidR="00CF68EB" w:rsidRPr="009A1B19" w:rsidRDefault="00CF68EB" w:rsidP="00CF616C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</w:pP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n-GB"/>
              </w:rPr>
              <w:t xml:space="preserve">  </w:t>
            </w:r>
            <w:r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shd w:val="clear" w:color="auto" w:fill="E6E6E6"/>
                <w:lang w:val="en-GB"/>
              </w:rPr>
              <w:t xml:space="preserve">   </w:t>
            </w:r>
            <w:r w:rsidR="00CF616C" w:rsidRPr="009A1B19">
              <w:rPr>
                <w:rFonts w:ascii="Arial Narrow" w:hAnsi="Arial Narrow" w:cs="Arial"/>
                <w:b/>
                <w:color w:val="333333"/>
                <w:sz w:val="18"/>
                <w:szCs w:val="18"/>
                <w:shd w:val="clear" w:color="auto" w:fill="E6E6E6"/>
                <w:lang w:val="en-GB"/>
              </w:rPr>
              <w:t>Together</w:t>
            </w:r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8EB" w:rsidRPr="009A1B19" w:rsidRDefault="00CF68EB" w:rsidP="007D0009">
            <w:pPr>
              <w:jc w:val="center"/>
              <w:rPr>
                <w:rFonts w:ascii="Arial Narrow" w:hAnsi="Arial Narrow" w:cs="Arial"/>
                <w:color w:val="333333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instrText xml:space="preserve"> FORMTEXT </w:instrTex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lang w:val="en-GB"/>
              </w:rPr>
              <w:fldChar w:fldCharType="end"/>
            </w:r>
          </w:p>
        </w:tc>
      </w:tr>
    </w:tbl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CF616C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Date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: </w: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instrText xml:space="preserve"> FORMTEXT </w:instrTex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separate"/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noProof/>
          <w:color w:val="333333"/>
          <w:sz w:val="22"/>
          <w:szCs w:val="22"/>
          <w:u w:val="single"/>
          <w:lang w:val="en-GB"/>
        </w:rPr>
        <w:t> </w:t>
      </w:r>
      <w:r w:rsidR="00CF68EB" w:rsidRPr="009A1B19">
        <w:rPr>
          <w:rFonts w:ascii="Arial Narrow" w:hAnsi="Arial Narrow" w:cs="Arial"/>
          <w:color w:val="333333"/>
          <w:sz w:val="22"/>
          <w:szCs w:val="22"/>
          <w:u w:val="single"/>
          <w:lang w:val="en-GB"/>
        </w:rPr>
        <w:fldChar w:fldCharType="end"/>
      </w:r>
      <w:bookmarkEnd w:id="24"/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</w:t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</w:t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91105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 xml:space="preserve">   </w:t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Signature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:  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___________________</w:t>
      </w:r>
      <w:r w:rsidR="00BE6D9B">
        <w:rPr>
          <w:rFonts w:ascii="Arial Narrow" w:hAnsi="Arial Narrow" w:cs="Arial"/>
          <w:color w:val="333333"/>
          <w:sz w:val="22"/>
          <w:szCs w:val="22"/>
          <w:lang w:val="en-GB"/>
        </w:rPr>
        <w:t>________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</w:t>
      </w:r>
    </w:p>
    <w:p w:rsidR="00417987" w:rsidRPr="009A1B19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417987" w:rsidP="00417987">
      <w:pPr>
        <w:ind w:right="-672"/>
        <w:rPr>
          <w:rFonts w:ascii="Arial Narrow" w:hAnsi="Arial Narrow" w:cs="Arial"/>
          <w:color w:val="333333"/>
          <w:sz w:val="22"/>
          <w:szCs w:val="22"/>
          <w:lang w:val="en-GB"/>
        </w:rPr>
      </w:pPr>
    </w:p>
    <w:p w:rsidR="00417987" w:rsidRPr="009A1B19" w:rsidRDefault="00911053" w:rsidP="00417987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 xml:space="preserve">  </w:t>
      </w:r>
      <w:r w:rsidR="008B2AC3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Data and scoring were verified by</w:t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:</w:t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</w:t>
      </w:r>
      <w:r w:rsidR="00AD3E45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17987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</w:t>
      </w:r>
      <w:r w:rsidR="004F1B36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</w:t>
      </w:r>
    </w:p>
    <w:p w:rsidR="00917B2F" w:rsidRPr="009A1B19" w:rsidRDefault="00CF68EB" w:rsidP="00CF68EB">
      <w:pPr>
        <w:ind w:left="6372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>____________________________</w:t>
      </w:r>
    </w:p>
    <w:p w:rsidR="009D6BFC" w:rsidRPr="009A1B19" w:rsidRDefault="00911053" w:rsidP="009D6BFC">
      <w:pPr>
        <w:ind w:left="3540" w:right="-672" w:firstLine="708"/>
        <w:rPr>
          <w:rFonts w:ascii="Arial Narrow" w:hAnsi="Arial Narrow" w:cs="Arial"/>
          <w:color w:val="333333"/>
          <w:sz w:val="22"/>
          <w:szCs w:val="22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="00CF68EB"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>____________________________</w:t>
      </w:r>
    </w:p>
    <w:p w:rsidR="00911053" w:rsidRPr="009A1B19" w:rsidRDefault="00CF68EB" w:rsidP="00550519">
      <w:pPr>
        <w:ind w:left="3540" w:right="-672" w:firstLine="708"/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</w:r>
      <w:r w:rsidRPr="009A1B19">
        <w:rPr>
          <w:rFonts w:ascii="Arial Narrow" w:hAnsi="Arial Narrow" w:cs="Arial"/>
          <w:color w:val="333333"/>
          <w:sz w:val="22"/>
          <w:szCs w:val="22"/>
          <w:lang w:val="en-GB"/>
        </w:rPr>
        <w:tab/>
        <w:t>____________________________</w:t>
      </w:r>
    </w:p>
    <w:p w:rsidR="00312660" w:rsidRPr="009A1B19" w:rsidRDefault="00312660" w:rsidP="00312660">
      <w:pPr>
        <w:rPr>
          <w:rFonts w:ascii="Arial Narrow" w:hAnsi="Arial Narrow" w:cs="Arial"/>
          <w:color w:val="333333"/>
          <w:sz w:val="16"/>
          <w:szCs w:val="16"/>
          <w:lang w:val="en-GB"/>
        </w:rPr>
      </w:pPr>
      <w:r w:rsidRPr="009A1B19">
        <w:rPr>
          <w:rFonts w:ascii="Arial Narrow" w:hAnsi="Arial Narrow" w:cs="Arial"/>
          <w:color w:val="333333"/>
          <w:sz w:val="16"/>
          <w:szCs w:val="16"/>
          <w:lang w:val="en-GB"/>
        </w:rPr>
        <w:br w:type="page"/>
      </w:r>
    </w:p>
    <w:p w:rsidR="00B2106A" w:rsidRPr="009A1B19" w:rsidRDefault="000475F5" w:rsidP="008271E0">
      <w:pPr>
        <w:jc w:val="center"/>
        <w:rPr>
          <w:rFonts w:ascii="Arial Narrow" w:hAnsi="Arial Narrow" w:cs="Arial"/>
          <w:b/>
          <w:color w:val="333333"/>
          <w:sz w:val="32"/>
          <w:szCs w:val="32"/>
          <w:lang w:val="en-GB"/>
        </w:rPr>
      </w:pPr>
      <w:r w:rsidRPr="009A1B19">
        <w:rPr>
          <w:rFonts w:ascii="Arial Narrow" w:hAnsi="Arial Narrow" w:cs="Arial"/>
          <w:b/>
          <w:color w:val="333333"/>
          <w:sz w:val="32"/>
          <w:szCs w:val="32"/>
          <w:lang w:val="en-GB"/>
        </w:rPr>
        <w:lastRenderedPageBreak/>
        <w:t xml:space="preserve">b. </w:t>
      </w:r>
      <w:r w:rsidR="008B2AC3" w:rsidRPr="009A1B19">
        <w:rPr>
          <w:rFonts w:ascii="Arial Narrow" w:hAnsi="Arial Narrow" w:cs="Arial"/>
          <w:b/>
          <w:color w:val="333333"/>
          <w:sz w:val="28"/>
          <w:szCs w:val="28"/>
          <w:lang w:val="en-GB"/>
        </w:rPr>
        <w:t>CLASSIFIED BIBLIOGRAPHY</w:t>
      </w:r>
    </w:p>
    <w:p w:rsidR="00C9766D" w:rsidRPr="009A1B19" w:rsidRDefault="00C9766D" w:rsidP="007D62CB">
      <w:pPr>
        <w:rPr>
          <w:rFonts w:ascii="Arial Narrow" w:hAnsi="Arial Narrow" w:cs="Arial"/>
          <w:color w:val="333333"/>
          <w:sz w:val="24"/>
          <w:szCs w:val="24"/>
          <w:lang w:val="en-GB"/>
        </w:rPr>
      </w:pPr>
    </w:p>
    <w:p w:rsidR="00CF68EB" w:rsidRPr="009A1B19" w:rsidRDefault="00276BD4" w:rsidP="00550519">
      <w:pPr>
        <w:spacing w:after="120"/>
        <w:rPr>
          <w:rFonts w:ascii="Arial Narrow" w:hAnsi="Arial Narrow" w:cs="Arial"/>
          <w:color w:val="333333"/>
          <w:sz w:val="24"/>
          <w:szCs w:val="24"/>
          <w:lang w:val="en-GB"/>
        </w:rPr>
      </w:pP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instrText xml:space="preserve"> FORMTEXT </w:instrText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separate"/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noProof/>
          <w:color w:val="333333"/>
          <w:sz w:val="28"/>
          <w:szCs w:val="28"/>
          <w:lang w:val="en-GB"/>
        </w:rPr>
        <w:t> </w:t>
      </w:r>
      <w:r w:rsidRPr="009A1B19">
        <w:rPr>
          <w:rFonts w:ascii="Arial Narrow" w:hAnsi="Arial Narrow" w:cs="Arial"/>
          <w:color w:val="333333"/>
          <w:sz w:val="28"/>
          <w:szCs w:val="28"/>
          <w:lang w:val="en-GB"/>
        </w:rPr>
        <w:fldChar w:fldCharType="end"/>
      </w:r>
    </w:p>
    <w:p w:rsidR="004829BF" w:rsidRPr="009A1B19" w:rsidRDefault="00B2106A" w:rsidP="004829BF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sz w:val="24"/>
          <w:szCs w:val="24"/>
          <w:lang w:val="en-GB"/>
        </w:rPr>
        <w:br w:type="page"/>
      </w:r>
      <w:r w:rsidR="008B2AC3" w:rsidRPr="009A1B19">
        <w:rPr>
          <w:rFonts w:ascii="Arial Narrow" w:hAnsi="Arial Narrow" w:cs="Arial"/>
          <w:color w:val="333333"/>
          <w:lang w:val="en-GB"/>
        </w:rPr>
        <w:lastRenderedPageBreak/>
        <w:t xml:space="preserve">Appendix </w:t>
      </w:r>
      <w:r w:rsidR="00F57F64" w:rsidRPr="009A1B19">
        <w:rPr>
          <w:rFonts w:ascii="Arial Narrow" w:hAnsi="Arial Narrow" w:cs="Arial"/>
          <w:color w:val="333333"/>
          <w:lang w:val="en-GB"/>
        </w:rPr>
        <w:t>III</w:t>
      </w:r>
      <w:r w:rsidR="004829BF" w:rsidRPr="009A1B19">
        <w:rPr>
          <w:rFonts w:ascii="Arial Narrow" w:hAnsi="Arial Narrow" w:cs="Arial"/>
          <w:color w:val="333333"/>
          <w:lang w:val="en-GB"/>
        </w:rPr>
        <w:t xml:space="preserve">: </w:t>
      </w:r>
      <w:r w:rsidR="008B2AC3" w:rsidRPr="009A1B19">
        <w:rPr>
          <w:rFonts w:ascii="Arial Narrow" w:hAnsi="Arial Narrow" w:cs="Arial"/>
          <w:color w:val="333333"/>
          <w:lang w:val="en-GB"/>
        </w:rPr>
        <w:t>SELECTION AND PRESENTATION OF THE MOST IMPORTANT WORKS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540"/>
      </w:tblGrid>
      <w:tr w:rsidR="001D06E6" w:rsidRPr="009A1B19" w:rsidTr="00550519">
        <w:trPr>
          <w:trHeight w:val="615"/>
        </w:trPr>
        <w:tc>
          <w:tcPr>
            <w:tcW w:w="9540" w:type="dxa"/>
            <w:shd w:val="clear" w:color="auto" w:fill="DDDDDD"/>
          </w:tcPr>
          <w:p w:rsidR="002D1199" w:rsidRPr="009A1B19" w:rsidRDefault="00CF68EB" w:rsidP="00550519">
            <w:pPr>
              <w:spacing w:after="120"/>
              <w:jc w:val="left"/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pP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 </w:instrText>
            </w:r>
            <w:bookmarkStart w:id="25" w:name="Text24"/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instrText xml:space="preserve">FORMTEXT </w:instrTex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separate"/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noProof/>
                <w:color w:val="333333"/>
                <w:sz w:val="24"/>
                <w:szCs w:val="24"/>
                <w:lang w:val="en-GB"/>
              </w:rPr>
              <w:t> </w:t>
            </w:r>
            <w:r w:rsidRPr="009A1B19">
              <w:rPr>
                <w:rFonts w:ascii="Arial Narrow" w:hAnsi="Arial Narrow" w:cs="Arial"/>
                <w:color w:val="333333"/>
                <w:sz w:val="24"/>
                <w:szCs w:val="24"/>
                <w:lang w:val="en-GB"/>
              </w:rPr>
              <w:fldChar w:fldCharType="end"/>
            </w:r>
            <w:bookmarkEnd w:id="25"/>
          </w:p>
        </w:tc>
      </w:tr>
    </w:tbl>
    <w:p w:rsidR="00550519" w:rsidRDefault="00550519">
      <w:pPr>
        <w:jc w:val="left"/>
        <w:rPr>
          <w:rFonts w:ascii="Arial Narrow" w:hAnsi="Arial Narrow" w:cs="Arial"/>
          <w:b/>
          <w:color w:val="333333"/>
          <w:sz w:val="32"/>
          <w:szCs w:val="32"/>
          <w:lang w:val="en-GB"/>
        </w:rPr>
      </w:pPr>
      <w:r>
        <w:rPr>
          <w:rFonts w:ascii="Arial Narrow" w:hAnsi="Arial Narrow" w:cs="Arial"/>
          <w:color w:val="333333"/>
          <w:lang w:val="en-GB"/>
        </w:rPr>
        <w:br w:type="page"/>
      </w:r>
    </w:p>
    <w:p w:rsidR="00C817F6" w:rsidRPr="009A1B19" w:rsidRDefault="008B2AC3" w:rsidP="00DA47C4">
      <w:pPr>
        <w:pStyle w:val="Heading1"/>
        <w:numPr>
          <w:ilvl w:val="0"/>
          <w:numId w:val="0"/>
        </w:numPr>
        <w:rPr>
          <w:rFonts w:ascii="Arial Narrow" w:hAnsi="Arial Narrow" w:cs="Arial"/>
          <w:color w:val="333333"/>
          <w:lang w:val="en-GB"/>
        </w:rPr>
      </w:pPr>
      <w:r w:rsidRPr="009A1B19">
        <w:rPr>
          <w:rFonts w:ascii="Arial Narrow" w:hAnsi="Arial Narrow" w:cs="Arial"/>
          <w:color w:val="333333"/>
          <w:lang w:val="en-GB"/>
        </w:rPr>
        <w:lastRenderedPageBreak/>
        <w:t xml:space="preserve">Appendix </w:t>
      </w:r>
      <w:r w:rsidR="00F57F64" w:rsidRPr="009A1B19">
        <w:rPr>
          <w:rFonts w:ascii="Arial Narrow" w:hAnsi="Arial Narrow" w:cs="Arial"/>
          <w:color w:val="333333"/>
          <w:lang w:val="en-GB"/>
        </w:rPr>
        <w:t>I</w:t>
      </w:r>
      <w:r w:rsidR="00DA47C4" w:rsidRPr="009A1B19">
        <w:rPr>
          <w:rFonts w:ascii="Arial Narrow" w:hAnsi="Arial Narrow" w:cs="Arial"/>
          <w:color w:val="333333"/>
          <w:lang w:val="en-GB"/>
        </w:rPr>
        <w:t xml:space="preserve">V: </w:t>
      </w:r>
      <w:r w:rsidRPr="009A1B19">
        <w:rPr>
          <w:rFonts w:ascii="Arial Narrow" w:hAnsi="Arial Narrow" w:cs="Arial"/>
          <w:color w:val="333333"/>
          <w:lang w:val="en-GB"/>
        </w:rPr>
        <w:t>OTHER EVIDENCE</w:t>
      </w:r>
    </w:p>
    <w:p w:rsidR="00550519" w:rsidRPr="00550519" w:rsidRDefault="00550519" w:rsidP="00550519">
      <w:pPr>
        <w:pStyle w:val="Heading1"/>
        <w:numPr>
          <w:ilvl w:val="0"/>
          <w:numId w:val="0"/>
        </w:numPr>
        <w:spacing w:before="0" w:after="0"/>
        <w:ind w:left="1428"/>
        <w:rPr>
          <w:rFonts w:ascii="Arial Narrow" w:hAnsi="Arial Narrow" w:cs="Arial"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5. </w:t>
      </w: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>Proof of the previous election in the title;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6.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knowledge of a foreign language (only in the first election in the title)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7.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Certificate of research and teaching at foreign universities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8.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Proof of mentorship of co-mentorship at the awarded works*</w:t>
      </w:r>
    </w:p>
    <w:p w:rsidR="00550519" w:rsidRDefault="00550519" w:rsidP="00550519">
      <w:pPr>
        <w:ind w:left="708" w:firstLine="708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>
        <w:rPr>
          <w:rFonts w:ascii="Arial Narrow" w:hAnsi="Arial Narrow" w:cs="Arial"/>
          <w:b/>
          <w:color w:val="333333"/>
          <w:sz w:val="24"/>
          <w:szCs w:val="24"/>
          <w:lang w:val="en-GB"/>
        </w:rPr>
        <w:t xml:space="preserve">9. </w:t>
      </w:r>
      <w:r w:rsidRPr="00550519">
        <w:rPr>
          <w:rFonts w:ascii="Arial Narrow" w:hAnsi="Arial Narrow" w:cs="Arial"/>
          <w:b/>
          <w:color w:val="333333"/>
          <w:sz w:val="24"/>
          <w:szCs w:val="24"/>
          <w:lang w:val="en-GB"/>
        </w:rPr>
        <w:t>Other:</w:t>
      </w:r>
    </w:p>
    <w:p w:rsidR="00E1187E" w:rsidRPr="00550519" w:rsidRDefault="00550519" w:rsidP="00550519">
      <w:pPr>
        <w:ind w:left="1416" w:firstLine="12"/>
        <w:rPr>
          <w:rFonts w:ascii="Arial Narrow" w:hAnsi="Arial Narrow" w:cs="Arial"/>
          <w:b/>
          <w:color w:val="333333"/>
          <w:sz w:val="24"/>
          <w:szCs w:val="24"/>
          <w:lang w:val="en-GB"/>
        </w:rPr>
      </w:pPr>
      <w:r w:rsidRPr="00550519">
        <w:rPr>
          <w:rFonts w:ascii="Arial Narrow" w:hAnsi="Arial Narrow" w:cs="Arial"/>
          <w:color w:val="333333"/>
          <w:sz w:val="24"/>
          <w:szCs w:val="24"/>
          <w:lang w:val="en-GB"/>
        </w:rPr>
        <w:t xml:space="preserve">    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instrText xml:space="preserve"> FORMTEXT </w:instrTex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separate"/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noProof/>
          <w:color w:val="333333"/>
          <w:sz w:val="24"/>
          <w:szCs w:val="24"/>
          <w:u w:val="single"/>
          <w:lang w:val="en-GB"/>
        </w:rPr>
        <w:t> </w:t>
      </w:r>
      <w:r>
        <w:rPr>
          <w:rFonts w:ascii="Arial Narrow" w:hAnsi="Arial Narrow" w:cs="Arial"/>
          <w:color w:val="333333"/>
          <w:sz w:val="24"/>
          <w:szCs w:val="24"/>
          <w:u w:val="single"/>
          <w:lang w:val="en-GB"/>
        </w:rPr>
        <w:fldChar w:fldCharType="end"/>
      </w:r>
    </w:p>
    <w:sectPr w:rsidR="00E1187E" w:rsidRPr="00550519" w:rsidSect="00AB1E1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08" w:rsidRDefault="004D6C08">
      <w:r>
        <w:separator/>
      </w:r>
    </w:p>
  </w:endnote>
  <w:endnote w:type="continuationSeparator" w:id="0">
    <w:p w:rsidR="004D6C08" w:rsidRDefault="004D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1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634" w:rsidRPr="00CE0634" w:rsidRDefault="00CE0634" w:rsidP="00CE0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34" w:rsidRDefault="00CE0634" w:rsidP="00CE06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08" w:rsidRDefault="004D6C08">
      <w:r>
        <w:separator/>
      </w:r>
    </w:p>
  </w:footnote>
  <w:footnote w:type="continuationSeparator" w:id="0">
    <w:p w:rsidR="004D6C08" w:rsidRDefault="004D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A" w:rsidRPr="007E1AD8" w:rsidRDefault="00046CEA" w:rsidP="007E1AD8">
    <w:pPr>
      <w:pStyle w:val="Header"/>
      <w:rPr>
        <w:color w:val="808080"/>
      </w:rPr>
    </w:pPr>
    <w:r>
      <w:tab/>
    </w:r>
    <w:r>
      <w:rPr>
        <w:rFonts w:ascii="Calibri" w:hAnsi="Calibri"/>
        <w:color w:val="808080"/>
      </w:rPr>
      <w:t>PŠ ZRC SAZU [</w:t>
    </w:r>
    <w:r w:rsidRPr="007E1AD8">
      <w:rPr>
        <w:rFonts w:ascii="Calibri" w:hAnsi="Calibri" w:cs="Tahoma"/>
        <w:i/>
        <w:color w:val="808080"/>
      </w:rPr>
      <w:t>Vloga za izvolitev</w:t>
    </w:r>
    <w:r>
      <w:rPr>
        <w:rFonts w:ascii="Calibri" w:hAnsi="Calibri" w:cs="Tahoma"/>
        <w:i/>
        <w:color w:val="808080"/>
      </w:rPr>
      <w:t xml:space="preserve"> v naziv</w:t>
    </w:r>
    <w:r w:rsidRPr="007E1AD8">
      <w:rPr>
        <w:rFonts w:ascii="Calibri" w:hAnsi="Calibri" w:cs="Tahoma"/>
        <w:color w:val="808080"/>
      </w:rPr>
      <w:t>]</w:t>
    </w:r>
    <w:r w:rsidRPr="007E1AD8">
      <w:rPr>
        <w:rFonts w:ascii="Calibri" w:hAnsi="Calibri"/>
        <w:color w:val="808080"/>
      </w:rPr>
      <w:t xml:space="preserve"> </w:t>
    </w:r>
    <w:r w:rsidRPr="007E1AD8">
      <w:rPr>
        <w:rFonts w:ascii="Calibri" w:hAnsi="Calibri"/>
        <w:color w:val="808080"/>
      </w:rPr>
      <w:tab/>
      <w:t xml:space="preserve"> </w:t>
    </w:r>
    <w:r w:rsidRPr="007E1AD8">
      <w:rPr>
        <w:rFonts w:ascii="Calibri" w:hAnsi="Calibri"/>
        <w:color w:val="808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A" w:rsidRDefault="00046CEA" w:rsidP="00D92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2B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A4A"/>
    <w:multiLevelType w:val="hybridMultilevel"/>
    <w:tmpl w:val="CA7A4F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439C4"/>
    <w:multiLevelType w:val="multilevel"/>
    <w:tmpl w:val="9E3258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135C0D"/>
    <w:multiLevelType w:val="hybridMultilevel"/>
    <w:tmpl w:val="5C0C9A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524C00"/>
    <w:multiLevelType w:val="hybridMultilevel"/>
    <w:tmpl w:val="77C42AC4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B06"/>
    <w:multiLevelType w:val="hybridMultilevel"/>
    <w:tmpl w:val="3B28E52E"/>
    <w:lvl w:ilvl="0" w:tplc="C910112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A33B88"/>
    <w:multiLevelType w:val="hybridMultilevel"/>
    <w:tmpl w:val="FC668A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BA0B88"/>
    <w:multiLevelType w:val="hybridMultilevel"/>
    <w:tmpl w:val="4B56AF10"/>
    <w:lvl w:ilvl="0" w:tplc="C9101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B52C3"/>
    <w:multiLevelType w:val="hybridMultilevel"/>
    <w:tmpl w:val="EA1E2B1A"/>
    <w:lvl w:ilvl="0" w:tplc="B074D598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9E073C6"/>
    <w:multiLevelType w:val="multilevel"/>
    <w:tmpl w:val="8EDC26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53662D"/>
    <w:multiLevelType w:val="multilevel"/>
    <w:tmpl w:val="398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46432"/>
    <w:multiLevelType w:val="hybridMultilevel"/>
    <w:tmpl w:val="4A80661A"/>
    <w:lvl w:ilvl="0" w:tplc="E8743C0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27555EA"/>
    <w:multiLevelType w:val="hybridMultilevel"/>
    <w:tmpl w:val="5F803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B3B1D"/>
    <w:multiLevelType w:val="hybridMultilevel"/>
    <w:tmpl w:val="1B0612D0"/>
    <w:lvl w:ilvl="0" w:tplc="C91011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E3CFA"/>
    <w:multiLevelType w:val="hybridMultilevel"/>
    <w:tmpl w:val="FAF8BB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164991"/>
    <w:multiLevelType w:val="hybridMultilevel"/>
    <w:tmpl w:val="B4DE1E04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0F25C24"/>
    <w:multiLevelType w:val="hybridMultilevel"/>
    <w:tmpl w:val="67C448CC"/>
    <w:lvl w:ilvl="0" w:tplc="0424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27F3F"/>
    <w:multiLevelType w:val="hybridMultilevel"/>
    <w:tmpl w:val="DCBEE342"/>
    <w:lvl w:ilvl="0" w:tplc="CC488C9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>
    <w:nsid w:val="6B740E4E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CDB6EAA"/>
    <w:multiLevelType w:val="hybridMultilevel"/>
    <w:tmpl w:val="06844A5E"/>
    <w:lvl w:ilvl="0" w:tplc="F10021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D78470C"/>
    <w:multiLevelType w:val="hybridMultilevel"/>
    <w:tmpl w:val="B4DE1E04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9"/>
  </w:num>
  <w:num w:numId="8">
    <w:abstractNumId w:val="10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18"/>
  </w:num>
  <w:num w:numId="16">
    <w:abstractNumId w:val="11"/>
  </w:num>
  <w:num w:numId="17">
    <w:abstractNumId w:val="12"/>
  </w:num>
  <w:num w:numId="18">
    <w:abstractNumId w:val="17"/>
  </w:num>
  <w:num w:numId="19">
    <w:abstractNumId w:val="0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JG7ICYiTeqb3EzRU5wyV8DLJQ=" w:salt="ojcNFYmlOos/mp7/K6Iip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6"/>
    <w:rsid w:val="00003C1D"/>
    <w:rsid w:val="000241DB"/>
    <w:rsid w:val="000263A4"/>
    <w:rsid w:val="00034C4B"/>
    <w:rsid w:val="00046CEA"/>
    <w:rsid w:val="000471AC"/>
    <w:rsid w:val="000475F5"/>
    <w:rsid w:val="000536FA"/>
    <w:rsid w:val="000977C8"/>
    <w:rsid w:val="000C1EBE"/>
    <w:rsid w:val="000D4AFF"/>
    <w:rsid w:val="0012117F"/>
    <w:rsid w:val="00127867"/>
    <w:rsid w:val="00144013"/>
    <w:rsid w:val="00155368"/>
    <w:rsid w:val="00176D43"/>
    <w:rsid w:val="00177CAD"/>
    <w:rsid w:val="001814BA"/>
    <w:rsid w:val="001874A5"/>
    <w:rsid w:val="001A3D4C"/>
    <w:rsid w:val="001C4BC3"/>
    <w:rsid w:val="001C73D7"/>
    <w:rsid w:val="001C7D28"/>
    <w:rsid w:val="001D06E6"/>
    <w:rsid w:val="001D3143"/>
    <w:rsid w:val="001E10FD"/>
    <w:rsid w:val="001E7296"/>
    <w:rsid w:val="001F361E"/>
    <w:rsid w:val="001F77EB"/>
    <w:rsid w:val="0020127F"/>
    <w:rsid w:val="00250A08"/>
    <w:rsid w:val="002525DF"/>
    <w:rsid w:val="00276BD4"/>
    <w:rsid w:val="00282BE9"/>
    <w:rsid w:val="002906EA"/>
    <w:rsid w:val="00292C1F"/>
    <w:rsid w:val="002955FD"/>
    <w:rsid w:val="002A25A4"/>
    <w:rsid w:val="002D1199"/>
    <w:rsid w:val="002F5D47"/>
    <w:rsid w:val="002F6D16"/>
    <w:rsid w:val="002F7DF8"/>
    <w:rsid w:val="00302837"/>
    <w:rsid w:val="00312660"/>
    <w:rsid w:val="0031482D"/>
    <w:rsid w:val="003715F0"/>
    <w:rsid w:val="00384CAD"/>
    <w:rsid w:val="00387AA5"/>
    <w:rsid w:val="0039252F"/>
    <w:rsid w:val="003A1F90"/>
    <w:rsid w:val="003C33C4"/>
    <w:rsid w:val="003D3A3B"/>
    <w:rsid w:val="003F49D0"/>
    <w:rsid w:val="00417987"/>
    <w:rsid w:val="00453872"/>
    <w:rsid w:val="0046134C"/>
    <w:rsid w:val="00461830"/>
    <w:rsid w:val="0046431B"/>
    <w:rsid w:val="004829BF"/>
    <w:rsid w:val="004854BC"/>
    <w:rsid w:val="00486CE7"/>
    <w:rsid w:val="004C0101"/>
    <w:rsid w:val="004D6C08"/>
    <w:rsid w:val="004E6CB7"/>
    <w:rsid w:val="004E757B"/>
    <w:rsid w:val="004F1B36"/>
    <w:rsid w:val="00506C14"/>
    <w:rsid w:val="00514C0A"/>
    <w:rsid w:val="00530B36"/>
    <w:rsid w:val="005440C0"/>
    <w:rsid w:val="00546099"/>
    <w:rsid w:val="00550519"/>
    <w:rsid w:val="00563340"/>
    <w:rsid w:val="00574F1C"/>
    <w:rsid w:val="00593C34"/>
    <w:rsid w:val="00597923"/>
    <w:rsid w:val="005B0392"/>
    <w:rsid w:val="005B4256"/>
    <w:rsid w:val="005C234F"/>
    <w:rsid w:val="005E7CDA"/>
    <w:rsid w:val="00606F78"/>
    <w:rsid w:val="00612F65"/>
    <w:rsid w:val="00616C9D"/>
    <w:rsid w:val="0062517C"/>
    <w:rsid w:val="0063139A"/>
    <w:rsid w:val="00646FE9"/>
    <w:rsid w:val="006537EA"/>
    <w:rsid w:val="00665249"/>
    <w:rsid w:val="0066698C"/>
    <w:rsid w:val="00673296"/>
    <w:rsid w:val="0068623E"/>
    <w:rsid w:val="006A6199"/>
    <w:rsid w:val="006C1589"/>
    <w:rsid w:val="006D7D5D"/>
    <w:rsid w:val="0070076B"/>
    <w:rsid w:val="007120AC"/>
    <w:rsid w:val="007141C9"/>
    <w:rsid w:val="00720E44"/>
    <w:rsid w:val="00744FE1"/>
    <w:rsid w:val="00750455"/>
    <w:rsid w:val="00752119"/>
    <w:rsid w:val="00757AED"/>
    <w:rsid w:val="00760EE1"/>
    <w:rsid w:val="00761144"/>
    <w:rsid w:val="00762BA3"/>
    <w:rsid w:val="0076338C"/>
    <w:rsid w:val="00781FC5"/>
    <w:rsid w:val="00792CBD"/>
    <w:rsid w:val="007A0CBE"/>
    <w:rsid w:val="007D0009"/>
    <w:rsid w:val="007D62CB"/>
    <w:rsid w:val="007E1AD8"/>
    <w:rsid w:val="007E1D64"/>
    <w:rsid w:val="007E5DA5"/>
    <w:rsid w:val="00807634"/>
    <w:rsid w:val="00817E60"/>
    <w:rsid w:val="008271E0"/>
    <w:rsid w:val="008457E8"/>
    <w:rsid w:val="00871A53"/>
    <w:rsid w:val="008822CD"/>
    <w:rsid w:val="00882FBB"/>
    <w:rsid w:val="008A60B3"/>
    <w:rsid w:val="008B2AC3"/>
    <w:rsid w:val="008B2EB0"/>
    <w:rsid w:val="008B5FBC"/>
    <w:rsid w:val="008F101E"/>
    <w:rsid w:val="00911053"/>
    <w:rsid w:val="00917B2F"/>
    <w:rsid w:val="009359EB"/>
    <w:rsid w:val="00963DA5"/>
    <w:rsid w:val="00990343"/>
    <w:rsid w:val="009A1B19"/>
    <w:rsid w:val="009A34EB"/>
    <w:rsid w:val="009A6359"/>
    <w:rsid w:val="009C0C1D"/>
    <w:rsid w:val="009C3EB3"/>
    <w:rsid w:val="009C7FAE"/>
    <w:rsid w:val="009D6BFC"/>
    <w:rsid w:val="009D7BA8"/>
    <w:rsid w:val="00A136BB"/>
    <w:rsid w:val="00A27127"/>
    <w:rsid w:val="00A30FDD"/>
    <w:rsid w:val="00A40E05"/>
    <w:rsid w:val="00A54F5B"/>
    <w:rsid w:val="00A84D2E"/>
    <w:rsid w:val="00A85F31"/>
    <w:rsid w:val="00A93A1D"/>
    <w:rsid w:val="00AB1E16"/>
    <w:rsid w:val="00AB310C"/>
    <w:rsid w:val="00AB504D"/>
    <w:rsid w:val="00AB6B99"/>
    <w:rsid w:val="00AC5428"/>
    <w:rsid w:val="00AD3E45"/>
    <w:rsid w:val="00AE5D14"/>
    <w:rsid w:val="00B00AF1"/>
    <w:rsid w:val="00B1366F"/>
    <w:rsid w:val="00B1638E"/>
    <w:rsid w:val="00B2106A"/>
    <w:rsid w:val="00B22FF4"/>
    <w:rsid w:val="00B41EEE"/>
    <w:rsid w:val="00B47450"/>
    <w:rsid w:val="00B52338"/>
    <w:rsid w:val="00B57A9C"/>
    <w:rsid w:val="00B844FA"/>
    <w:rsid w:val="00B85321"/>
    <w:rsid w:val="00B878FA"/>
    <w:rsid w:val="00BA1A01"/>
    <w:rsid w:val="00BB2842"/>
    <w:rsid w:val="00BB66ED"/>
    <w:rsid w:val="00BE6D9B"/>
    <w:rsid w:val="00C05A7F"/>
    <w:rsid w:val="00C11266"/>
    <w:rsid w:val="00C31F98"/>
    <w:rsid w:val="00C333C5"/>
    <w:rsid w:val="00C52870"/>
    <w:rsid w:val="00C66C22"/>
    <w:rsid w:val="00C71F31"/>
    <w:rsid w:val="00C749CE"/>
    <w:rsid w:val="00C80213"/>
    <w:rsid w:val="00C817F6"/>
    <w:rsid w:val="00C9766D"/>
    <w:rsid w:val="00CA2664"/>
    <w:rsid w:val="00CA3A12"/>
    <w:rsid w:val="00CB34FB"/>
    <w:rsid w:val="00CB6D0C"/>
    <w:rsid w:val="00CD5246"/>
    <w:rsid w:val="00CE0634"/>
    <w:rsid w:val="00CF616C"/>
    <w:rsid w:val="00CF68EB"/>
    <w:rsid w:val="00D11516"/>
    <w:rsid w:val="00D160FD"/>
    <w:rsid w:val="00D36E39"/>
    <w:rsid w:val="00D43952"/>
    <w:rsid w:val="00D61F2A"/>
    <w:rsid w:val="00D71A6A"/>
    <w:rsid w:val="00D77CD5"/>
    <w:rsid w:val="00D86F2B"/>
    <w:rsid w:val="00D8702C"/>
    <w:rsid w:val="00D92B60"/>
    <w:rsid w:val="00DA47C4"/>
    <w:rsid w:val="00DB79AC"/>
    <w:rsid w:val="00DD7BEC"/>
    <w:rsid w:val="00DE5807"/>
    <w:rsid w:val="00E1187E"/>
    <w:rsid w:val="00E229B7"/>
    <w:rsid w:val="00E41A35"/>
    <w:rsid w:val="00E51655"/>
    <w:rsid w:val="00E612C5"/>
    <w:rsid w:val="00E93C71"/>
    <w:rsid w:val="00EB1847"/>
    <w:rsid w:val="00EC4392"/>
    <w:rsid w:val="00EC55D9"/>
    <w:rsid w:val="00ED0311"/>
    <w:rsid w:val="00EE5447"/>
    <w:rsid w:val="00F00735"/>
    <w:rsid w:val="00F00D43"/>
    <w:rsid w:val="00F04A4D"/>
    <w:rsid w:val="00F16EA2"/>
    <w:rsid w:val="00F238A3"/>
    <w:rsid w:val="00F466DD"/>
    <w:rsid w:val="00F5757A"/>
    <w:rsid w:val="00F57F64"/>
    <w:rsid w:val="00F77C53"/>
    <w:rsid w:val="00F905CF"/>
    <w:rsid w:val="00FB1B58"/>
    <w:rsid w:val="00FB1EE3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505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063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A4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A35"/>
    <w:pPr>
      <w:keepNext/>
      <w:numPr>
        <w:numId w:val="2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rsid w:val="00C817F6"/>
    <w:pPr>
      <w:keepNext/>
      <w:numPr>
        <w:ilvl w:val="1"/>
        <w:numId w:val="2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qFormat/>
    <w:rsid w:val="00C817F6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7F6"/>
    <w:pPr>
      <w:tabs>
        <w:tab w:val="center" w:pos="4252"/>
        <w:tab w:val="right" w:pos="8504"/>
      </w:tabs>
    </w:pPr>
  </w:style>
  <w:style w:type="character" w:styleId="PageNumber">
    <w:name w:val="page number"/>
    <w:rsid w:val="00C817F6"/>
    <w:rPr>
      <w:rFonts w:ascii="Times New Roman" w:hAnsi="Times New Roman"/>
      <w:sz w:val="20"/>
    </w:rPr>
  </w:style>
  <w:style w:type="character" w:styleId="Hyperlink">
    <w:name w:val="Hyperlink"/>
    <w:rsid w:val="00C817F6"/>
    <w:rPr>
      <w:color w:val="0000FF"/>
      <w:u w:val="single"/>
    </w:rPr>
  </w:style>
  <w:style w:type="table" w:styleId="TableGrid">
    <w:name w:val="Table Grid"/>
    <w:basedOn w:val="TableNormal"/>
    <w:rsid w:val="00C81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256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hidden/>
    <w:rsid w:val="00292C1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92C1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itle">
    <w:name w:val="Title"/>
    <w:basedOn w:val="Normal"/>
    <w:qFormat/>
    <w:rsid w:val="00A27127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paragraph" w:styleId="FootnoteText">
    <w:name w:val="footnote text"/>
    <w:basedOn w:val="Normal"/>
    <w:semiHidden/>
    <w:rsid w:val="003715F0"/>
  </w:style>
  <w:style w:type="character" w:styleId="FootnoteReference">
    <w:name w:val="footnote reference"/>
    <w:semiHidden/>
    <w:rsid w:val="003715F0"/>
    <w:rPr>
      <w:vertAlign w:val="superscript"/>
    </w:rPr>
  </w:style>
  <w:style w:type="paragraph" w:styleId="BalloonText">
    <w:name w:val="Balloon Text"/>
    <w:basedOn w:val="Normal"/>
    <w:semiHidden/>
    <w:rsid w:val="00917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4F1C"/>
    <w:rPr>
      <w:b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505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063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D08D-87BB-47AA-9BCD-EB51C3E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za prijavo teme doktorske disertacije</vt:lpstr>
    </vt:vector>
  </TitlesOfParts>
  <Company>MPŠ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prijavo teme doktorske disertacije</dc:title>
  <dc:creator>Mitja Lasič</dc:creator>
  <cp:lastModifiedBy>Tiva Vlaj</cp:lastModifiedBy>
  <cp:revision>7</cp:revision>
  <cp:lastPrinted>2009-01-23T06:51:00Z</cp:lastPrinted>
  <dcterms:created xsi:type="dcterms:W3CDTF">2014-12-18T11:01:00Z</dcterms:created>
  <dcterms:modified xsi:type="dcterms:W3CDTF">2019-10-08T11:30:00Z</dcterms:modified>
</cp:coreProperties>
</file>